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8" w:rsidRPr="00FD76A3" w:rsidRDefault="009251B8" w:rsidP="00FD76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333333"/>
          <w:sz w:val="28"/>
          <w:szCs w:val="28"/>
        </w:rPr>
      </w:pPr>
      <w:r w:rsidRPr="00FD76A3">
        <w:rPr>
          <w:b/>
          <w:color w:val="333333"/>
          <w:sz w:val="28"/>
          <w:szCs w:val="28"/>
        </w:rPr>
        <w:t xml:space="preserve">Диалогическая </w:t>
      </w:r>
      <w:r w:rsidR="00E23D77" w:rsidRPr="00FD76A3">
        <w:rPr>
          <w:b/>
          <w:color w:val="333333"/>
          <w:sz w:val="28"/>
          <w:szCs w:val="28"/>
        </w:rPr>
        <w:t>речь: методика работы и</w:t>
      </w:r>
      <w:r w:rsidRPr="00FD76A3">
        <w:rPr>
          <w:b/>
          <w:color w:val="333333"/>
          <w:sz w:val="28"/>
          <w:szCs w:val="28"/>
        </w:rPr>
        <w:t xml:space="preserve"> приёмы</w:t>
      </w:r>
      <w:r w:rsidR="00E23D77" w:rsidRPr="00FD76A3">
        <w:rPr>
          <w:b/>
          <w:color w:val="333333"/>
          <w:sz w:val="28"/>
          <w:szCs w:val="28"/>
        </w:rPr>
        <w:t>.</w:t>
      </w:r>
    </w:p>
    <w:p w:rsidR="004267FF" w:rsidRDefault="004267FF" w:rsidP="0042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FF" w:rsidRPr="008F1914" w:rsidRDefault="004267FF" w:rsidP="004267F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14">
        <w:rPr>
          <w:rFonts w:ascii="Times New Roman" w:hAnsi="Times New Roman" w:cs="Times New Roman"/>
          <w:sz w:val="24"/>
          <w:szCs w:val="24"/>
        </w:rPr>
        <w:t>Г.Г. Афанасьева, сурдопедагог,</w:t>
      </w:r>
    </w:p>
    <w:p w:rsidR="004267FF" w:rsidRPr="008F1914" w:rsidRDefault="004267FF" w:rsidP="004267F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14">
        <w:rPr>
          <w:rFonts w:ascii="Times New Roman" w:hAnsi="Times New Roman" w:cs="Times New Roman"/>
          <w:sz w:val="24"/>
          <w:szCs w:val="24"/>
        </w:rPr>
        <w:t>учите</w:t>
      </w:r>
      <w:r>
        <w:rPr>
          <w:rFonts w:ascii="Times New Roman" w:hAnsi="Times New Roman" w:cs="Times New Roman"/>
          <w:sz w:val="24"/>
          <w:szCs w:val="24"/>
        </w:rPr>
        <w:t>ль индивидуальных занятий высшей категории</w:t>
      </w:r>
      <w:r w:rsidRPr="008F1914">
        <w:rPr>
          <w:rFonts w:ascii="Times New Roman" w:hAnsi="Times New Roman" w:cs="Times New Roman"/>
          <w:sz w:val="24"/>
          <w:szCs w:val="24"/>
        </w:rPr>
        <w:t>.</w:t>
      </w:r>
    </w:p>
    <w:p w:rsidR="004267FF" w:rsidRDefault="004267FF" w:rsidP="004267FF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1914">
        <w:rPr>
          <w:rFonts w:ascii="Times New Roman" w:hAnsi="Times New Roman" w:cs="Times New Roman"/>
          <w:i/>
          <w:sz w:val="24"/>
          <w:szCs w:val="24"/>
        </w:rPr>
        <w:t>Государственное казённое образовательное учреждение</w:t>
      </w:r>
    </w:p>
    <w:p w:rsidR="004267FF" w:rsidRPr="008F1914" w:rsidRDefault="004267FF" w:rsidP="004267FF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1914">
        <w:rPr>
          <w:rFonts w:ascii="Times New Roman" w:hAnsi="Times New Roman" w:cs="Times New Roman"/>
          <w:i/>
          <w:sz w:val="24"/>
          <w:szCs w:val="24"/>
        </w:rPr>
        <w:t xml:space="preserve"> «Республиканская специальная (коррекционная) школа-интернат», </w:t>
      </w:r>
    </w:p>
    <w:p w:rsidR="004267FF" w:rsidRPr="008F1914" w:rsidRDefault="004267FF" w:rsidP="004267FF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1914">
        <w:rPr>
          <w:rFonts w:ascii="Times New Roman" w:hAnsi="Times New Roman" w:cs="Times New Roman"/>
          <w:i/>
          <w:sz w:val="24"/>
          <w:szCs w:val="24"/>
        </w:rPr>
        <w:t>г. Якутск, РС (Я).</w:t>
      </w:r>
    </w:p>
    <w:p w:rsidR="009251B8" w:rsidRPr="00FD76A3" w:rsidRDefault="009251B8" w:rsidP="00FD76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333333"/>
          <w:sz w:val="28"/>
          <w:szCs w:val="28"/>
        </w:rPr>
      </w:pPr>
    </w:p>
    <w:p w:rsidR="004267FF" w:rsidRPr="004267FF" w:rsidRDefault="00A73499" w:rsidP="00A73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В обучении диалогической речи </w:t>
      </w:r>
      <w:proofErr w:type="gramStart"/>
      <w:r>
        <w:rPr>
          <w:bCs/>
          <w:iCs/>
          <w:color w:val="333333"/>
          <w:sz w:val="28"/>
          <w:szCs w:val="28"/>
        </w:rPr>
        <w:t>слабослышащих</w:t>
      </w:r>
      <w:proofErr w:type="gramEnd"/>
      <w:r>
        <w:rPr>
          <w:bCs/>
          <w:iCs/>
          <w:color w:val="333333"/>
          <w:sz w:val="28"/>
          <w:szCs w:val="28"/>
        </w:rPr>
        <w:t xml:space="preserve"> обучающихся младшего школьного возраста существуют о</w:t>
      </w:r>
      <w:r w:rsidR="004267FF" w:rsidRPr="004267FF">
        <w:rPr>
          <w:bCs/>
          <w:iCs/>
          <w:color w:val="333333"/>
          <w:sz w:val="28"/>
          <w:szCs w:val="28"/>
        </w:rPr>
        <w:t>сновные т</w:t>
      </w:r>
      <w:r>
        <w:rPr>
          <w:bCs/>
          <w:iCs/>
          <w:color w:val="333333"/>
          <w:sz w:val="28"/>
          <w:szCs w:val="28"/>
        </w:rPr>
        <w:t>рудности</w:t>
      </w:r>
      <w:r w:rsidR="004267FF" w:rsidRPr="004267FF">
        <w:rPr>
          <w:bCs/>
          <w:iCs/>
          <w:color w:val="333333"/>
          <w:sz w:val="28"/>
          <w:szCs w:val="28"/>
        </w:rPr>
        <w:t>:</w:t>
      </w:r>
    </w:p>
    <w:p w:rsidR="004267FF" w:rsidRPr="004267FF" w:rsidRDefault="004267FF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 xml:space="preserve">- </w:t>
      </w:r>
      <w:r w:rsidRPr="004267FF">
        <w:rPr>
          <w:bCs/>
          <w:color w:val="333333"/>
          <w:sz w:val="28"/>
          <w:szCs w:val="28"/>
        </w:rPr>
        <w:t>огран</w:t>
      </w:r>
      <w:r>
        <w:rPr>
          <w:bCs/>
          <w:color w:val="333333"/>
          <w:sz w:val="28"/>
          <w:szCs w:val="28"/>
        </w:rPr>
        <w:t>иченный словарный запас</w:t>
      </w:r>
      <w:r w:rsidRPr="004267FF">
        <w:rPr>
          <w:bCs/>
          <w:color w:val="333333"/>
          <w:sz w:val="28"/>
          <w:szCs w:val="28"/>
        </w:rPr>
        <w:t>;</w:t>
      </w:r>
    </w:p>
    <w:p w:rsidR="004267FF" w:rsidRPr="004267FF" w:rsidRDefault="004267FF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bCs/>
          <w:color w:val="333333"/>
          <w:sz w:val="28"/>
          <w:szCs w:val="28"/>
        </w:rPr>
        <w:t>- неправильное фонетическое оформление высказывания;</w:t>
      </w:r>
    </w:p>
    <w:p w:rsidR="004267FF" w:rsidRPr="004267FF" w:rsidRDefault="004267FF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bCs/>
          <w:color w:val="333333"/>
          <w:sz w:val="28"/>
          <w:szCs w:val="28"/>
        </w:rPr>
        <w:t>- отсутствие умения правильно строить предложения;</w:t>
      </w:r>
    </w:p>
    <w:p w:rsidR="004267FF" w:rsidRPr="004267FF" w:rsidRDefault="004267FF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bCs/>
          <w:color w:val="333333"/>
          <w:sz w:val="28"/>
          <w:szCs w:val="28"/>
        </w:rPr>
        <w:t>- нарушение грамматического строя речи;</w:t>
      </w:r>
    </w:p>
    <w:p w:rsidR="004267FF" w:rsidRPr="004267FF" w:rsidRDefault="004267FF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bCs/>
          <w:color w:val="333333"/>
          <w:sz w:val="28"/>
          <w:szCs w:val="28"/>
        </w:rPr>
        <w:t>- нарушение связи слов в предложении.</w:t>
      </w:r>
    </w:p>
    <w:p w:rsidR="00667819" w:rsidRPr="004267FF" w:rsidRDefault="002D7C5A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Эти нарушения прямо влияют на затруднение или вообще невозможность</w:t>
      </w:r>
      <w:r w:rsidR="00667819" w:rsidRPr="004267FF">
        <w:rPr>
          <w:color w:val="333333"/>
          <w:sz w:val="28"/>
          <w:szCs w:val="28"/>
        </w:rPr>
        <w:t xml:space="preserve"> </w:t>
      </w:r>
      <w:r w:rsidRPr="004267FF">
        <w:rPr>
          <w:color w:val="333333"/>
          <w:sz w:val="28"/>
          <w:szCs w:val="28"/>
        </w:rPr>
        <w:t xml:space="preserve">вести диалог без участия взрослого. </w:t>
      </w:r>
      <w:r w:rsidR="00667819" w:rsidRPr="004267FF">
        <w:rPr>
          <w:color w:val="333333"/>
          <w:sz w:val="28"/>
          <w:szCs w:val="28"/>
        </w:rPr>
        <w:t>Таким образом, одной из основных зад</w:t>
      </w:r>
      <w:r w:rsidRPr="004267FF">
        <w:rPr>
          <w:color w:val="333333"/>
          <w:sz w:val="28"/>
          <w:szCs w:val="28"/>
        </w:rPr>
        <w:t>ач обучения диалогической речи</w:t>
      </w:r>
      <w:r w:rsidR="00667819" w:rsidRPr="004267FF">
        <w:rPr>
          <w:color w:val="333333"/>
          <w:sz w:val="28"/>
          <w:szCs w:val="28"/>
        </w:rPr>
        <w:t xml:space="preserve"> я</w:t>
      </w:r>
      <w:r w:rsidRPr="004267FF">
        <w:rPr>
          <w:color w:val="333333"/>
          <w:sz w:val="28"/>
          <w:szCs w:val="28"/>
        </w:rPr>
        <w:t>вляется достижение достаточно внятной речи</w:t>
      </w:r>
      <w:r w:rsidR="00667819" w:rsidRPr="004267FF">
        <w:rPr>
          <w:color w:val="333333"/>
          <w:sz w:val="28"/>
          <w:szCs w:val="28"/>
        </w:rPr>
        <w:t xml:space="preserve">. </w:t>
      </w:r>
      <w:r w:rsidRPr="004267FF">
        <w:rPr>
          <w:color w:val="333333"/>
          <w:sz w:val="28"/>
          <w:szCs w:val="28"/>
        </w:rPr>
        <w:t>Ц</w:t>
      </w:r>
      <w:r w:rsidR="00562C42">
        <w:rPr>
          <w:color w:val="333333"/>
          <w:sz w:val="28"/>
          <w:szCs w:val="28"/>
        </w:rPr>
        <w:t xml:space="preserve">ентральное место </w:t>
      </w:r>
      <w:r w:rsidRPr="004267FF">
        <w:rPr>
          <w:color w:val="333333"/>
          <w:sz w:val="28"/>
          <w:szCs w:val="28"/>
        </w:rPr>
        <w:t>должно занимать</w:t>
      </w:r>
      <w:r w:rsidR="00667819" w:rsidRPr="004267FF">
        <w:rPr>
          <w:color w:val="333333"/>
          <w:sz w:val="28"/>
          <w:szCs w:val="28"/>
        </w:rPr>
        <w:t xml:space="preserve"> отработка произношения слов, словосочетаний и фраз. Следующ</w:t>
      </w:r>
      <w:r w:rsidRPr="004267FF">
        <w:rPr>
          <w:color w:val="333333"/>
          <w:sz w:val="28"/>
          <w:szCs w:val="28"/>
        </w:rPr>
        <w:t>ей задачей</w:t>
      </w:r>
      <w:r w:rsidR="00667819" w:rsidRPr="004267FF">
        <w:rPr>
          <w:color w:val="333333"/>
          <w:sz w:val="28"/>
          <w:szCs w:val="28"/>
        </w:rPr>
        <w:t xml:space="preserve"> при обучении диалогу является развитие умений и навыков восприя</w:t>
      </w:r>
      <w:r w:rsidRPr="004267FF">
        <w:rPr>
          <w:color w:val="333333"/>
          <w:sz w:val="28"/>
          <w:szCs w:val="28"/>
        </w:rPr>
        <w:t>тия  слов, словосочетаний и фраз</w:t>
      </w:r>
      <w:r w:rsidR="00667819" w:rsidRPr="004267FF">
        <w:rPr>
          <w:color w:val="333333"/>
          <w:sz w:val="28"/>
          <w:szCs w:val="28"/>
        </w:rPr>
        <w:t>.</w:t>
      </w:r>
    </w:p>
    <w:p w:rsidR="00667819" w:rsidRPr="004267FF" w:rsidRDefault="00667819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 xml:space="preserve">Особенностью диалога является наличие реплик, т.е. таких высказываний, которые опираются на предшествующую речь или речевую ситуацию, направленную на вызов нового высказывания. </w:t>
      </w:r>
    </w:p>
    <w:p w:rsidR="00524A8A" w:rsidRPr="004267FF" w:rsidRDefault="00667819" w:rsidP="004267FF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4267FF">
        <w:rPr>
          <w:rFonts w:ascii="Times New Roman" w:hAnsi="Times New Roman" w:cs="Times New Roman"/>
          <w:color w:val="333333"/>
          <w:sz w:val="28"/>
          <w:szCs w:val="28"/>
        </w:rPr>
        <w:t>На диалогическую речь распространяется действие следующих факторов: потребность в общении, связь с деятельностью, требования речевой среды, наличие адресата, к которому обращена речь</w:t>
      </w:r>
      <w:r w:rsidR="000B34E1" w:rsidRPr="004267F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67819" w:rsidRPr="004267FF" w:rsidRDefault="00667819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Как показыва</w:t>
      </w:r>
      <w:r w:rsidR="000B34E1" w:rsidRPr="004267FF">
        <w:rPr>
          <w:color w:val="333333"/>
          <w:sz w:val="28"/>
          <w:szCs w:val="28"/>
        </w:rPr>
        <w:t>ет практика работы</w:t>
      </w:r>
      <w:r w:rsidRPr="004267FF">
        <w:rPr>
          <w:color w:val="333333"/>
          <w:sz w:val="28"/>
          <w:szCs w:val="28"/>
        </w:rPr>
        <w:t xml:space="preserve"> </w:t>
      </w:r>
      <w:r w:rsidR="000B34E1" w:rsidRPr="004267FF">
        <w:rPr>
          <w:color w:val="333333"/>
          <w:sz w:val="28"/>
          <w:szCs w:val="28"/>
        </w:rPr>
        <w:t>с детьми, имеющими</w:t>
      </w:r>
      <w:r w:rsidRPr="004267FF">
        <w:rPr>
          <w:color w:val="333333"/>
          <w:sz w:val="28"/>
          <w:szCs w:val="28"/>
        </w:rPr>
        <w:t xml:space="preserve"> принципиально разный уровень восприятия и воспроизведения устной речи, выполнение единых программных требований, ориентированных на определенны</w:t>
      </w:r>
      <w:r w:rsidR="00562C42">
        <w:rPr>
          <w:color w:val="333333"/>
          <w:sz w:val="28"/>
          <w:szCs w:val="28"/>
        </w:rPr>
        <w:t>е сроки обучения, неэффективно. П</w:t>
      </w:r>
      <w:r w:rsidRPr="004267FF">
        <w:rPr>
          <w:color w:val="333333"/>
          <w:sz w:val="28"/>
          <w:szCs w:val="28"/>
        </w:rPr>
        <w:t xml:space="preserve">оскольку в большинстве случаев </w:t>
      </w:r>
      <w:r w:rsidR="00562C42">
        <w:rPr>
          <w:color w:val="333333"/>
          <w:sz w:val="28"/>
          <w:szCs w:val="28"/>
        </w:rPr>
        <w:t>сформированные умения обучающихся недостаточно закрепляются</w:t>
      </w:r>
      <w:r w:rsidRPr="004267FF">
        <w:rPr>
          <w:color w:val="333333"/>
          <w:sz w:val="28"/>
          <w:szCs w:val="28"/>
        </w:rPr>
        <w:t xml:space="preserve">. В результате нестойкие умения </w:t>
      </w:r>
      <w:r w:rsidRPr="004267FF">
        <w:rPr>
          <w:color w:val="333333"/>
          <w:sz w:val="28"/>
          <w:szCs w:val="28"/>
        </w:rPr>
        <w:lastRenderedPageBreak/>
        <w:t xml:space="preserve">быстро утрачиваются: снова появляются те же дефекты в речи, слуховое и </w:t>
      </w:r>
      <w:proofErr w:type="spellStart"/>
      <w:r w:rsidRPr="004267FF">
        <w:rPr>
          <w:color w:val="333333"/>
          <w:sz w:val="28"/>
          <w:szCs w:val="28"/>
        </w:rPr>
        <w:t>слухо</w:t>
      </w:r>
      <w:proofErr w:type="spellEnd"/>
      <w:r w:rsidR="00562C42">
        <w:rPr>
          <w:color w:val="333333"/>
          <w:sz w:val="28"/>
          <w:szCs w:val="28"/>
        </w:rPr>
        <w:t>-</w:t>
      </w:r>
      <w:r w:rsidRPr="004267FF">
        <w:rPr>
          <w:color w:val="333333"/>
          <w:sz w:val="28"/>
          <w:szCs w:val="28"/>
        </w:rPr>
        <w:t>зрительное восприятие развивается недостаточно интенсивно.</w:t>
      </w:r>
    </w:p>
    <w:p w:rsidR="00667819" w:rsidRPr="004267FF" w:rsidRDefault="00562C42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667819" w:rsidRPr="004267FF">
        <w:rPr>
          <w:color w:val="333333"/>
          <w:sz w:val="28"/>
          <w:szCs w:val="28"/>
        </w:rPr>
        <w:t>программа</w:t>
      </w:r>
      <w:r>
        <w:rPr>
          <w:color w:val="333333"/>
          <w:sz w:val="28"/>
          <w:szCs w:val="28"/>
        </w:rPr>
        <w:t xml:space="preserve">х для обучающихся одного класса используется </w:t>
      </w:r>
      <w:proofErr w:type="spellStart"/>
      <w:r>
        <w:rPr>
          <w:color w:val="333333"/>
          <w:sz w:val="28"/>
          <w:szCs w:val="28"/>
        </w:rPr>
        <w:t>разноуровневый</w:t>
      </w:r>
      <w:proofErr w:type="spellEnd"/>
      <w:r>
        <w:rPr>
          <w:color w:val="333333"/>
          <w:sz w:val="28"/>
          <w:szCs w:val="28"/>
        </w:rPr>
        <w:t xml:space="preserve"> материал, с определенными различиями</w:t>
      </w:r>
      <w:r w:rsidR="00667819" w:rsidRPr="004267FF">
        <w:rPr>
          <w:color w:val="333333"/>
          <w:sz w:val="28"/>
          <w:szCs w:val="28"/>
        </w:rPr>
        <w:t xml:space="preserve"> в словаре и</w:t>
      </w:r>
      <w:r>
        <w:rPr>
          <w:color w:val="333333"/>
          <w:sz w:val="28"/>
          <w:szCs w:val="28"/>
        </w:rPr>
        <w:t xml:space="preserve"> объёме</w:t>
      </w:r>
      <w:r w:rsidR="000B34E1" w:rsidRPr="004267FF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различных </w:t>
      </w:r>
      <w:r w:rsidR="00667819" w:rsidRPr="004267FF">
        <w:rPr>
          <w:color w:val="333333"/>
          <w:sz w:val="28"/>
          <w:szCs w:val="28"/>
        </w:rPr>
        <w:t>грамматических и синт</w:t>
      </w:r>
      <w:r>
        <w:rPr>
          <w:color w:val="333333"/>
          <w:sz w:val="28"/>
          <w:szCs w:val="28"/>
        </w:rPr>
        <w:t>аксических конструкций. Определё</w:t>
      </w:r>
      <w:r w:rsidR="00667819" w:rsidRPr="004267FF">
        <w:rPr>
          <w:color w:val="333333"/>
          <w:sz w:val="28"/>
          <w:szCs w:val="28"/>
        </w:rPr>
        <w:t xml:space="preserve">нные сокращения используемого в обучении речевого материала не оказывают </w:t>
      </w:r>
      <w:r w:rsidR="000B34E1" w:rsidRPr="004267FF">
        <w:rPr>
          <w:color w:val="333333"/>
          <w:sz w:val="28"/>
          <w:szCs w:val="28"/>
        </w:rPr>
        <w:t>принципиального влияния на обучение</w:t>
      </w:r>
      <w:r w:rsidR="00667819" w:rsidRPr="004267FF">
        <w:rPr>
          <w:color w:val="333333"/>
          <w:sz w:val="28"/>
          <w:szCs w:val="28"/>
        </w:rPr>
        <w:t xml:space="preserve"> языку, успешное формирование речевого слуха, </w:t>
      </w:r>
      <w:proofErr w:type="spellStart"/>
      <w:r w:rsidR="00667819" w:rsidRPr="004267FF">
        <w:rPr>
          <w:color w:val="333333"/>
          <w:sz w:val="28"/>
          <w:szCs w:val="28"/>
        </w:rPr>
        <w:t>слухо</w:t>
      </w:r>
      <w:proofErr w:type="spellEnd"/>
      <w:r>
        <w:rPr>
          <w:color w:val="333333"/>
          <w:sz w:val="28"/>
          <w:szCs w:val="28"/>
        </w:rPr>
        <w:t>-</w:t>
      </w:r>
      <w:r w:rsidR="00667819" w:rsidRPr="004267FF">
        <w:rPr>
          <w:color w:val="333333"/>
          <w:sz w:val="28"/>
          <w:szCs w:val="28"/>
        </w:rPr>
        <w:t>зрительного восприятия речи, произносительных навыков.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В</w:t>
      </w:r>
      <w:r w:rsidR="000B34E1" w:rsidRPr="004267FF">
        <w:rPr>
          <w:color w:val="333333"/>
          <w:sz w:val="28"/>
          <w:szCs w:val="28"/>
        </w:rPr>
        <w:t xml:space="preserve"> </w:t>
      </w:r>
      <w:r w:rsidRPr="004267FF">
        <w:rPr>
          <w:color w:val="333333"/>
          <w:sz w:val="28"/>
          <w:szCs w:val="28"/>
        </w:rPr>
        <w:t xml:space="preserve">работе по развитию </w:t>
      </w:r>
      <w:proofErr w:type="spellStart"/>
      <w:r w:rsidRPr="004267FF">
        <w:rPr>
          <w:color w:val="333333"/>
          <w:sz w:val="28"/>
          <w:szCs w:val="28"/>
        </w:rPr>
        <w:t>слухо</w:t>
      </w:r>
      <w:proofErr w:type="spellEnd"/>
      <w:r w:rsidR="00562C42">
        <w:rPr>
          <w:color w:val="333333"/>
          <w:sz w:val="28"/>
          <w:szCs w:val="28"/>
        </w:rPr>
        <w:t>-</w:t>
      </w:r>
      <w:r w:rsidRPr="004267FF">
        <w:rPr>
          <w:color w:val="333333"/>
          <w:sz w:val="28"/>
          <w:szCs w:val="28"/>
        </w:rPr>
        <w:t>зрительного</w:t>
      </w:r>
      <w:r w:rsidR="00562C42">
        <w:rPr>
          <w:color w:val="333333"/>
          <w:sz w:val="28"/>
          <w:szCs w:val="28"/>
        </w:rPr>
        <w:t xml:space="preserve"> и слухового восприятия речи, её</w:t>
      </w:r>
      <w:r w:rsidRPr="004267FF">
        <w:rPr>
          <w:color w:val="333333"/>
          <w:sz w:val="28"/>
          <w:szCs w:val="28"/>
        </w:rPr>
        <w:t xml:space="preserve"> п</w:t>
      </w:r>
      <w:r w:rsidR="000B34E1" w:rsidRPr="004267FF">
        <w:rPr>
          <w:color w:val="333333"/>
          <w:sz w:val="28"/>
          <w:szCs w:val="28"/>
        </w:rPr>
        <w:t>роизносительной стороны я</w:t>
      </w:r>
      <w:r w:rsidRPr="004267FF">
        <w:rPr>
          <w:color w:val="333333"/>
          <w:sz w:val="28"/>
          <w:szCs w:val="28"/>
        </w:rPr>
        <w:t xml:space="preserve"> </w:t>
      </w:r>
      <w:r w:rsidR="000B34E1" w:rsidRPr="004267FF">
        <w:rPr>
          <w:color w:val="333333"/>
          <w:sz w:val="28"/>
          <w:szCs w:val="28"/>
        </w:rPr>
        <w:t xml:space="preserve">использую моделирование знакомых ситуаций </w:t>
      </w:r>
      <w:r w:rsidRPr="004267FF">
        <w:rPr>
          <w:color w:val="333333"/>
          <w:sz w:val="28"/>
          <w:szCs w:val="28"/>
        </w:rPr>
        <w:t xml:space="preserve"> в диалогах, прим</w:t>
      </w:r>
      <w:r w:rsidR="00562C42">
        <w:rPr>
          <w:color w:val="333333"/>
          <w:sz w:val="28"/>
          <w:szCs w:val="28"/>
        </w:rPr>
        <w:t>еняя, прежде всего, игровые приё</w:t>
      </w:r>
      <w:r w:rsidRPr="004267FF">
        <w:rPr>
          <w:color w:val="333333"/>
          <w:sz w:val="28"/>
          <w:szCs w:val="28"/>
        </w:rPr>
        <w:t>мы (с игрушками, фигурками и др</w:t>
      </w:r>
      <w:r w:rsidR="000B34E1" w:rsidRPr="004267FF">
        <w:rPr>
          <w:color w:val="333333"/>
          <w:sz w:val="28"/>
          <w:szCs w:val="28"/>
        </w:rPr>
        <w:t>.)</w:t>
      </w:r>
      <w:r w:rsidRPr="004267FF">
        <w:rPr>
          <w:color w:val="333333"/>
          <w:sz w:val="28"/>
          <w:szCs w:val="28"/>
        </w:rPr>
        <w:t>, а та</w:t>
      </w:r>
      <w:r w:rsidR="000B34E1" w:rsidRPr="004267FF">
        <w:rPr>
          <w:color w:val="333333"/>
          <w:sz w:val="28"/>
          <w:szCs w:val="28"/>
        </w:rPr>
        <w:t>кже графические схемы и традиционные таблички.</w:t>
      </w:r>
    </w:p>
    <w:p w:rsidR="00441501" w:rsidRPr="004267FF" w:rsidRDefault="000B34E1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П</w:t>
      </w:r>
      <w:r w:rsidR="00441501" w:rsidRPr="004267FF">
        <w:rPr>
          <w:color w:val="333333"/>
          <w:sz w:val="28"/>
          <w:szCs w:val="28"/>
        </w:rPr>
        <w:t>режде всего, использую с</w:t>
      </w:r>
      <w:r w:rsidRPr="004267FF">
        <w:rPr>
          <w:color w:val="333333"/>
          <w:sz w:val="28"/>
          <w:szCs w:val="28"/>
        </w:rPr>
        <w:t>итуации из тех сфер общения</w:t>
      </w:r>
      <w:r w:rsidR="00441501" w:rsidRPr="004267FF">
        <w:rPr>
          <w:color w:val="333333"/>
          <w:sz w:val="28"/>
          <w:szCs w:val="28"/>
        </w:rPr>
        <w:t xml:space="preserve">, к участию в которых необходимо подготовить </w:t>
      </w:r>
      <w:r w:rsidR="00562C42">
        <w:rPr>
          <w:color w:val="333333"/>
          <w:sz w:val="28"/>
          <w:szCs w:val="28"/>
        </w:rPr>
        <w:t>об</w:t>
      </w:r>
      <w:r w:rsidR="00441501" w:rsidRPr="004267FF">
        <w:rPr>
          <w:color w:val="333333"/>
          <w:sz w:val="28"/>
          <w:szCs w:val="28"/>
        </w:rPr>
        <w:t>уча</w:t>
      </w:r>
      <w:r w:rsidR="00562C42">
        <w:rPr>
          <w:color w:val="333333"/>
          <w:sz w:val="28"/>
          <w:szCs w:val="28"/>
        </w:rPr>
        <w:t>ю</w:t>
      </w:r>
      <w:r w:rsidR="0029690E">
        <w:rPr>
          <w:color w:val="333333"/>
          <w:sz w:val="28"/>
          <w:szCs w:val="28"/>
        </w:rPr>
        <w:t>щихся: «Я</w:t>
      </w:r>
      <w:r w:rsidRPr="004267FF">
        <w:rPr>
          <w:color w:val="333333"/>
          <w:sz w:val="28"/>
          <w:szCs w:val="28"/>
        </w:rPr>
        <w:t xml:space="preserve"> и моя семья</w:t>
      </w:r>
      <w:r w:rsidR="0029690E">
        <w:rPr>
          <w:color w:val="333333"/>
          <w:sz w:val="28"/>
          <w:szCs w:val="28"/>
        </w:rPr>
        <w:t>», «В</w:t>
      </w:r>
      <w:r w:rsidRPr="004267FF">
        <w:rPr>
          <w:color w:val="333333"/>
          <w:sz w:val="28"/>
          <w:szCs w:val="28"/>
        </w:rPr>
        <w:t xml:space="preserve"> поликлинике</w:t>
      </w:r>
      <w:r w:rsidR="0029690E">
        <w:rPr>
          <w:color w:val="333333"/>
          <w:sz w:val="28"/>
          <w:szCs w:val="28"/>
        </w:rPr>
        <w:t>», «В</w:t>
      </w:r>
      <w:r w:rsidRPr="004267FF">
        <w:rPr>
          <w:color w:val="333333"/>
          <w:sz w:val="28"/>
          <w:szCs w:val="28"/>
        </w:rPr>
        <w:t xml:space="preserve"> аптеке</w:t>
      </w:r>
      <w:r w:rsidR="0029690E">
        <w:rPr>
          <w:color w:val="333333"/>
          <w:sz w:val="28"/>
          <w:szCs w:val="28"/>
        </w:rPr>
        <w:t>»</w:t>
      </w:r>
      <w:r w:rsidRPr="004267FF">
        <w:rPr>
          <w:color w:val="333333"/>
          <w:sz w:val="28"/>
          <w:szCs w:val="28"/>
        </w:rPr>
        <w:t>. При выборе</w:t>
      </w:r>
      <w:r w:rsidR="00441501" w:rsidRPr="004267FF">
        <w:rPr>
          <w:color w:val="333333"/>
          <w:sz w:val="28"/>
          <w:szCs w:val="28"/>
        </w:rPr>
        <w:t xml:space="preserve"> ситуаций учитывается их необходимость для общения, соответствие жизненному и эмоциональному о</w:t>
      </w:r>
      <w:r w:rsidR="00332E6C" w:rsidRPr="004267FF">
        <w:rPr>
          <w:color w:val="333333"/>
          <w:sz w:val="28"/>
          <w:szCs w:val="28"/>
        </w:rPr>
        <w:t>пыту детей</w:t>
      </w:r>
      <w:r w:rsidR="00441501" w:rsidRPr="004267FF">
        <w:rPr>
          <w:color w:val="333333"/>
          <w:sz w:val="28"/>
          <w:szCs w:val="28"/>
        </w:rPr>
        <w:t>, содействие обо</w:t>
      </w:r>
      <w:r w:rsidR="00332E6C" w:rsidRPr="004267FF">
        <w:rPr>
          <w:color w:val="333333"/>
          <w:sz w:val="28"/>
          <w:szCs w:val="28"/>
        </w:rPr>
        <w:t>гащению словарного запаса</w:t>
      </w:r>
      <w:r w:rsidR="00441501" w:rsidRPr="004267FF">
        <w:rPr>
          <w:color w:val="333333"/>
          <w:sz w:val="28"/>
          <w:szCs w:val="28"/>
        </w:rPr>
        <w:t>.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 xml:space="preserve">При работе над диалогами </w:t>
      </w:r>
      <w:r w:rsidR="00332E6C" w:rsidRPr="004267FF">
        <w:rPr>
          <w:color w:val="333333"/>
          <w:sz w:val="28"/>
          <w:szCs w:val="28"/>
        </w:rPr>
        <w:t>постоянно и целенаправленно варьируется речевой материал.</w:t>
      </w:r>
      <w:r w:rsidRPr="004267FF">
        <w:rPr>
          <w:color w:val="333333"/>
          <w:sz w:val="28"/>
          <w:szCs w:val="28"/>
        </w:rPr>
        <w:t xml:space="preserve"> Работа с диалогами способствует развитию речевой памяти обучающихся: определенная смысловая последовательность реплик, а также предложений в одной реплике облегчает их запоминание.</w:t>
      </w:r>
    </w:p>
    <w:p w:rsidR="00667819" w:rsidRPr="004267FF" w:rsidRDefault="00441501" w:rsidP="004267F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67FF">
        <w:rPr>
          <w:rFonts w:ascii="Times New Roman" w:hAnsi="Times New Roman" w:cs="Times New Roman"/>
          <w:color w:val="333333"/>
          <w:sz w:val="28"/>
          <w:szCs w:val="28"/>
        </w:rPr>
        <w:t>Работа с одним диалогом проводится на нескольких занятиях и занимает только часть заня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>тия. Сначала знакомим</w:t>
      </w:r>
      <w:r w:rsidR="00562C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62C42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с диалогом (большой ди</w:t>
      </w:r>
      <w:r w:rsidR="0029690E">
        <w:rPr>
          <w:rFonts w:ascii="Times New Roman" w:hAnsi="Times New Roman" w:cs="Times New Roman"/>
          <w:color w:val="333333"/>
          <w:sz w:val="28"/>
          <w:szCs w:val="28"/>
        </w:rPr>
        <w:t>алог отрабатывается по частям).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>разительно, в игровой форме подробно обыгрываем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9690E">
        <w:rPr>
          <w:rFonts w:ascii="Times New Roman" w:hAnsi="Times New Roman" w:cs="Times New Roman"/>
          <w:color w:val="333333"/>
          <w:sz w:val="28"/>
          <w:szCs w:val="28"/>
        </w:rPr>
        <w:t xml:space="preserve">ситуацию 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>с фигурками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>, предметами, схемой или картинкой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>текст.</w:t>
      </w:r>
    </w:p>
    <w:p w:rsidR="00441501" w:rsidRPr="004267FF" w:rsidRDefault="00332E6C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Ребёнок дважды слушает</w:t>
      </w:r>
      <w:r w:rsidR="00441501" w:rsidRPr="004267FF">
        <w:rPr>
          <w:color w:val="333333"/>
          <w:sz w:val="28"/>
          <w:szCs w:val="28"/>
        </w:rPr>
        <w:t xml:space="preserve"> текст </w:t>
      </w:r>
      <w:proofErr w:type="spellStart"/>
      <w:r w:rsidR="00441501" w:rsidRPr="004267FF">
        <w:rPr>
          <w:color w:val="333333"/>
          <w:sz w:val="28"/>
          <w:szCs w:val="28"/>
        </w:rPr>
        <w:t>слухо</w:t>
      </w:r>
      <w:proofErr w:type="spellEnd"/>
      <w:r w:rsidR="00562C42">
        <w:rPr>
          <w:color w:val="333333"/>
          <w:sz w:val="28"/>
          <w:szCs w:val="28"/>
        </w:rPr>
        <w:t>-</w:t>
      </w:r>
      <w:r w:rsidR="00441501" w:rsidRPr="004267FF">
        <w:rPr>
          <w:color w:val="333333"/>
          <w:sz w:val="28"/>
          <w:szCs w:val="28"/>
        </w:rPr>
        <w:t xml:space="preserve">зрительно и каждый раз повторяет то, что понял, </w:t>
      </w:r>
      <w:r w:rsidRPr="004267FF">
        <w:rPr>
          <w:color w:val="333333"/>
          <w:sz w:val="28"/>
          <w:szCs w:val="28"/>
        </w:rPr>
        <w:t>может обыгрывать ситуацию с помощью предметов, игрушек, перед ним картинка или схема, обязательно таблички</w:t>
      </w:r>
      <w:r w:rsidR="00441501" w:rsidRPr="004267FF">
        <w:rPr>
          <w:color w:val="333333"/>
          <w:sz w:val="28"/>
          <w:szCs w:val="28"/>
        </w:rPr>
        <w:t>.</w:t>
      </w:r>
    </w:p>
    <w:p w:rsidR="00562C42" w:rsidRDefault="00441501" w:rsidP="00562C42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67FF">
        <w:rPr>
          <w:rFonts w:ascii="Times New Roman" w:hAnsi="Times New Roman" w:cs="Times New Roman"/>
          <w:color w:val="333333"/>
          <w:sz w:val="28"/>
          <w:szCs w:val="28"/>
        </w:rPr>
        <w:t>Затем диалог предъявляется по репликам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, по ролям. Ребёнок 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воспринимает каждую реплику дважды </w:t>
      </w:r>
      <w:proofErr w:type="spellStart"/>
      <w:r w:rsidRPr="004267FF">
        <w:rPr>
          <w:rFonts w:ascii="Times New Roman" w:hAnsi="Times New Roman" w:cs="Times New Roman"/>
          <w:color w:val="333333"/>
          <w:sz w:val="28"/>
          <w:szCs w:val="28"/>
        </w:rPr>
        <w:t>слухозрительно</w:t>
      </w:r>
      <w:proofErr w:type="spellEnd"/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, каждый раз повторяя то, </w:t>
      </w:r>
    </w:p>
    <w:p w:rsidR="00441501" w:rsidRPr="004267FF" w:rsidRDefault="00441501" w:rsidP="00562C4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67FF">
        <w:rPr>
          <w:rFonts w:ascii="Times New Roman" w:hAnsi="Times New Roman" w:cs="Times New Roman"/>
          <w:color w:val="333333"/>
          <w:sz w:val="28"/>
          <w:szCs w:val="28"/>
        </w:rPr>
        <w:lastRenderedPageBreak/>
        <w:t>что понял. Независимо от того, восприня</w:t>
      </w:r>
      <w:r w:rsidR="00562C42">
        <w:rPr>
          <w:rFonts w:ascii="Times New Roman" w:hAnsi="Times New Roman" w:cs="Times New Roman"/>
          <w:color w:val="333333"/>
          <w:sz w:val="28"/>
          <w:szCs w:val="28"/>
        </w:rPr>
        <w:t>та реплика или нет, он читает её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по табличке и подкладывает в соответствующ</w:t>
      </w:r>
      <w:r w:rsidR="00562C42">
        <w:rPr>
          <w:rFonts w:ascii="Times New Roman" w:hAnsi="Times New Roman" w:cs="Times New Roman"/>
          <w:color w:val="333333"/>
          <w:sz w:val="28"/>
          <w:szCs w:val="28"/>
        </w:rPr>
        <w:t>ей последовательности к определё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>нной фигурке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или картинке-схеме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>, которая «произносит» данную реплику.</w:t>
      </w:r>
    </w:p>
    <w:p w:rsidR="00441501" w:rsidRPr="004267FF" w:rsidRDefault="00441501" w:rsidP="0029690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4267FF">
        <w:rPr>
          <w:rFonts w:ascii="Times New Roman" w:hAnsi="Times New Roman" w:cs="Times New Roman"/>
          <w:color w:val="333333"/>
          <w:sz w:val="28"/>
          <w:szCs w:val="28"/>
        </w:rPr>
        <w:t>На следующе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м занятии </w:t>
      </w:r>
      <w:r w:rsidR="00562C42">
        <w:rPr>
          <w:rFonts w:ascii="Times New Roman" w:hAnsi="Times New Roman" w:cs="Times New Roman"/>
          <w:color w:val="333333"/>
          <w:sz w:val="28"/>
          <w:szCs w:val="28"/>
        </w:rPr>
        <w:t>ребёнку предлагается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самостоятельно составить диалог из «рассыпного» текста, </w:t>
      </w:r>
      <w:r w:rsidR="00562C42">
        <w:rPr>
          <w:rFonts w:ascii="Times New Roman" w:hAnsi="Times New Roman" w:cs="Times New Roman"/>
          <w:color w:val="333333"/>
          <w:sz w:val="28"/>
          <w:szCs w:val="28"/>
        </w:rPr>
        <w:t>он подкладывает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отдельные реплики на письменных табличках к определенной фигурке. В зависимости от особенност</w:t>
      </w:r>
      <w:r w:rsidR="00332E6C" w:rsidRPr="004267FF">
        <w:rPr>
          <w:rFonts w:ascii="Times New Roman" w:hAnsi="Times New Roman" w:cs="Times New Roman"/>
          <w:color w:val="333333"/>
          <w:sz w:val="28"/>
          <w:szCs w:val="28"/>
        </w:rPr>
        <w:t>ей речевого развития детей,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 диалог может быть «разрезан» на реплики, а также на отдельные фразы, словосочетания, слова.</w:t>
      </w:r>
    </w:p>
    <w:p w:rsidR="00441501" w:rsidRPr="004267FF" w:rsidRDefault="00441501" w:rsidP="002969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 xml:space="preserve">После этого </w:t>
      </w:r>
      <w:r w:rsidR="00332E6C" w:rsidRPr="004267FF">
        <w:rPr>
          <w:color w:val="333333"/>
          <w:sz w:val="28"/>
          <w:szCs w:val="28"/>
        </w:rPr>
        <w:t>д</w:t>
      </w:r>
      <w:r w:rsidRPr="004267FF">
        <w:rPr>
          <w:color w:val="333333"/>
          <w:sz w:val="28"/>
          <w:szCs w:val="28"/>
        </w:rPr>
        <w:t>иалог предъявляется на слух. При этом можно использовать вариативные высказыв</w:t>
      </w:r>
      <w:r w:rsidR="006E71A5" w:rsidRPr="004267FF">
        <w:rPr>
          <w:color w:val="333333"/>
          <w:sz w:val="28"/>
          <w:szCs w:val="28"/>
        </w:rPr>
        <w:t>ания, что побуждает ребёнка</w:t>
      </w:r>
      <w:r w:rsidRPr="004267FF">
        <w:rPr>
          <w:color w:val="333333"/>
          <w:sz w:val="28"/>
          <w:szCs w:val="28"/>
        </w:rPr>
        <w:t xml:space="preserve"> внимательно вслушив</w:t>
      </w:r>
      <w:r w:rsidR="006E71A5" w:rsidRPr="004267FF">
        <w:rPr>
          <w:color w:val="333333"/>
          <w:sz w:val="28"/>
          <w:szCs w:val="28"/>
        </w:rPr>
        <w:t>аться в речь учителя</w:t>
      </w:r>
      <w:r w:rsidRPr="004267FF">
        <w:rPr>
          <w:color w:val="333333"/>
          <w:sz w:val="28"/>
          <w:szCs w:val="28"/>
        </w:rPr>
        <w:t xml:space="preserve">, развивает у него </w:t>
      </w:r>
      <w:r w:rsidR="006E71A5" w:rsidRPr="00562C42">
        <w:rPr>
          <w:color w:val="333333"/>
          <w:sz w:val="28"/>
          <w:szCs w:val="28"/>
        </w:rPr>
        <w:t>догадку, что дальше скажет учитель</w:t>
      </w:r>
      <w:r w:rsidR="0029690E" w:rsidRPr="00562C42">
        <w:rPr>
          <w:color w:val="333333"/>
          <w:sz w:val="28"/>
          <w:szCs w:val="28"/>
        </w:rPr>
        <w:t>ница</w:t>
      </w:r>
      <w:r w:rsidR="006E71A5" w:rsidRPr="00562C42">
        <w:rPr>
          <w:color w:val="333333"/>
          <w:sz w:val="28"/>
          <w:szCs w:val="28"/>
        </w:rPr>
        <w:t>.</w:t>
      </w:r>
    </w:p>
    <w:p w:rsidR="00441501" w:rsidRPr="004267FF" w:rsidRDefault="00441501" w:rsidP="0029690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4267FF">
        <w:rPr>
          <w:rFonts w:ascii="Times New Roman" w:hAnsi="Times New Roman" w:cs="Times New Roman"/>
          <w:color w:val="333333"/>
          <w:sz w:val="28"/>
          <w:szCs w:val="28"/>
        </w:rPr>
        <w:t>В дальнейшем фразы, слова, словосочетания из диалога предъявляются на слух в случайной п</w:t>
      </w:r>
      <w:r w:rsidR="006E71A5" w:rsidRPr="004267FF">
        <w:rPr>
          <w:rFonts w:ascii="Times New Roman" w:hAnsi="Times New Roman" w:cs="Times New Roman"/>
          <w:color w:val="333333"/>
          <w:sz w:val="28"/>
          <w:szCs w:val="28"/>
        </w:rPr>
        <w:t>оследовательности (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>табл</w:t>
      </w:r>
      <w:r w:rsidR="006E71A5" w:rsidRPr="004267FF">
        <w:rPr>
          <w:rFonts w:ascii="Times New Roman" w:hAnsi="Times New Roman" w:cs="Times New Roman"/>
          <w:color w:val="333333"/>
          <w:sz w:val="28"/>
          <w:szCs w:val="28"/>
        </w:rPr>
        <w:t>ички находятся перед ним</w:t>
      </w:r>
      <w:r w:rsidRPr="004267FF">
        <w:rPr>
          <w:rFonts w:ascii="Times New Roman" w:hAnsi="Times New Roman" w:cs="Times New Roman"/>
          <w:color w:val="333333"/>
          <w:sz w:val="28"/>
          <w:szCs w:val="28"/>
        </w:rPr>
        <w:t xml:space="preserve">) и отрабатываются в произношении. </w:t>
      </w:r>
    </w:p>
    <w:p w:rsidR="00441501" w:rsidRPr="004267FF" w:rsidRDefault="006E71A5" w:rsidP="002969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В заключении учитель и ученик</w:t>
      </w:r>
      <w:r w:rsidR="00441501" w:rsidRPr="004267FF">
        <w:rPr>
          <w:color w:val="333333"/>
          <w:sz w:val="28"/>
          <w:szCs w:val="28"/>
        </w:rPr>
        <w:t xml:space="preserve"> разыгрывают диалог</w:t>
      </w:r>
      <w:r w:rsidRPr="004267FF">
        <w:rPr>
          <w:color w:val="333333"/>
          <w:sz w:val="28"/>
          <w:szCs w:val="28"/>
        </w:rPr>
        <w:t xml:space="preserve"> при помощи фигурок или ребёнок</w:t>
      </w:r>
      <w:r w:rsidR="00441501" w:rsidRPr="004267FF">
        <w:rPr>
          <w:color w:val="333333"/>
          <w:sz w:val="28"/>
          <w:szCs w:val="28"/>
        </w:rPr>
        <w:t xml:space="preserve"> воспроизводит диалог за двух его участников. В процессе этой работы напечатанные таблички сна</w:t>
      </w:r>
      <w:r w:rsidRPr="004267FF">
        <w:rPr>
          <w:color w:val="333333"/>
          <w:sz w:val="28"/>
          <w:szCs w:val="28"/>
        </w:rPr>
        <w:t>чала находятся перед реб</w:t>
      </w:r>
      <w:r w:rsidR="00DB3B79">
        <w:rPr>
          <w:color w:val="333333"/>
          <w:sz w:val="28"/>
          <w:szCs w:val="28"/>
        </w:rPr>
        <w:t>ёнком, а потом убираются</w:t>
      </w:r>
      <w:r w:rsidR="0029690E">
        <w:rPr>
          <w:color w:val="333333"/>
          <w:sz w:val="28"/>
          <w:szCs w:val="28"/>
        </w:rPr>
        <w:t>. Ребёнок</w:t>
      </w:r>
      <w:r w:rsidR="00441501" w:rsidRPr="004267FF">
        <w:rPr>
          <w:color w:val="333333"/>
          <w:sz w:val="28"/>
          <w:szCs w:val="28"/>
        </w:rPr>
        <w:t xml:space="preserve"> разыгрывает диалог с фигурками</w:t>
      </w:r>
      <w:r w:rsidRPr="004267FF">
        <w:rPr>
          <w:color w:val="333333"/>
          <w:sz w:val="28"/>
          <w:szCs w:val="28"/>
        </w:rPr>
        <w:t>, предметами, или схемой</w:t>
      </w:r>
      <w:r w:rsidR="00441501" w:rsidRPr="004267FF">
        <w:rPr>
          <w:color w:val="333333"/>
          <w:sz w:val="28"/>
          <w:szCs w:val="28"/>
        </w:rPr>
        <w:t xml:space="preserve"> без помощи табличек, что способствует развитию у него более естественной речи</w:t>
      </w:r>
      <w:r w:rsidRPr="004267FF">
        <w:rPr>
          <w:color w:val="333333"/>
          <w:sz w:val="28"/>
          <w:szCs w:val="28"/>
        </w:rPr>
        <w:t>, речевой памяти. Потом важно</w:t>
      </w:r>
      <w:r w:rsidR="00441501" w:rsidRPr="004267FF">
        <w:rPr>
          <w:color w:val="333333"/>
          <w:sz w:val="28"/>
          <w:szCs w:val="28"/>
        </w:rPr>
        <w:t xml:space="preserve"> инсценировать диалог, что приближает его к жизненным условиям</w:t>
      </w:r>
      <w:r w:rsidRPr="004267FF">
        <w:rPr>
          <w:color w:val="333333"/>
          <w:sz w:val="28"/>
          <w:szCs w:val="28"/>
        </w:rPr>
        <w:t xml:space="preserve"> и вызывает сильный интерес у ребёнка</w:t>
      </w:r>
      <w:r w:rsidR="00441501" w:rsidRPr="004267FF">
        <w:rPr>
          <w:color w:val="333333"/>
          <w:sz w:val="28"/>
          <w:szCs w:val="28"/>
        </w:rPr>
        <w:t xml:space="preserve">. </w:t>
      </w:r>
    </w:p>
    <w:p w:rsidR="00441501" w:rsidRPr="004267FF" w:rsidRDefault="0029690E" w:rsidP="004267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Работу с диалогом заканчиваю</w:t>
      </w:r>
      <w:r w:rsidR="00441501" w:rsidRPr="004267FF">
        <w:rPr>
          <w:color w:val="333333"/>
          <w:sz w:val="28"/>
          <w:szCs w:val="28"/>
        </w:rPr>
        <w:t>, когда обучающийся может без помощи табличек самостоятельно ил</w:t>
      </w:r>
      <w:r w:rsidR="006E71A5" w:rsidRPr="004267FF">
        <w:rPr>
          <w:color w:val="333333"/>
          <w:sz w:val="28"/>
          <w:szCs w:val="28"/>
        </w:rPr>
        <w:t>и в паре с учителем</w:t>
      </w:r>
      <w:r w:rsidR="00441501" w:rsidRPr="004267FF">
        <w:rPr>
          <w:color w:val="333333"/>
          <w:sz w:val="28"/>
          <w:szCs w:val="28"/>
        </w:rPr>
        <w:t>, товарищем инсцени</w:t>
      </w:r>
      <w:r w:rsidR="006E71A5" w:rsidRPr="004267FF">
        <w:rPr>
          <w:color w:val="333333"/>
          <w:sz w:val="28"/>
          <w:szCs w:val="28"/>
        </w:rPr>
        <w:t xml:space="preserve">ровать диалог, произнести текст </w:t>
      </w:r>
      <w:r w:rsidR="00441501" w:rsidRPr="004267FF">
        <w:rPr>
          <w:color w:val="333333"/>
          <w:sz w:val="28"/>
          <w:szCs w:val="28"/>
        </w:rPr>
        <w:t>достаточно естественно</w:t>
      </w:r>
      <w:r w:rsidR="006E71A5" w:rsidRPr="004267FF">
        <w:rPr>
          <w:color w:val="333333"/>
          <w:sz w:val="28"/>
          <w:szCs w:val="28"/>
        </w:rPr>
        <w:t>, интонируя фразы</w:t>
      </w:r>
      <w:r w:rsidR="00441501" w:rsidRPr="004267FF">
        <w:rPr>
          <w:color w:val="333333"/>
          <w:sz w:val="28"/>
          <w:szCs w:val="28"/>
        </w:rPr>
        <w:t>, реализуя свои произносительные</w:t>
      </w:r>
      <w:r w:rsidR="006E71A5" w:rsidRPr="004267FF">
        <w:rPr>
          <w:color w:val="333333"/>
          <w:sz w:val="28"/>
          <w:szCs w:val="28"/>
        </w:rPr>
        <w:t xml:space="preserve"> возможности.</w:t>
      </w:r>
    </w:p>
    <w:p w:rsidR="00E23D77" w:rsidRPr="004267FF" w:rsidRDefault="00E23D77" w:rsidP="004267FF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обучения диалогу создаются предпосылки для овладения рассказыванием, описанием, т.е. монологической речью. Этому способствует связность  диалога: последовательность реплик по теме разговора, логико-смысловая связь высказываний.</w:t>
      </w:r>
    </w:p>
    <w:p w:rsidR="00A73499" w:rsidRDefault="00E23D77" w:rsidP="00426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73499" w:rsidRDefault="00E23D77" w:rsidP="00A73499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Важно не заставить ребенка произносить заученные фразы, значение </w:t>
      </w:r>
    </w:p>
    <w:p w:rsidR="00E23D77" w:rsidRPr="004267FF" w:rsidRDefault="00E23D77" w:rsidP="00426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он, возможно, и понимает, но не может глубоко прочувствовать, а </w:t>
      </w:r>
      <w:r w:rsidR="00DB3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</w:t>
      </w: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такую обстановку, которая помогла бы ему эмоционально понимать звучащую речь, и у ребенка возникло бы внутреннее желание к постоянной собственной речевой активности. </w:t>
      </w:r>
    </w:p>
    <w:p w:rsidR="00441501" w:rsidRPr="0029690E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29690E">
        <w:rPr>
          <w:color w:val="333333"/>
          <w:sz w:val="28"/>
          <w:szCs w:val="28"/>
        </w:rPr>
        <w:t>Приемы работы над диалогом.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- инсц</w:t>
      </w:r>
      <w:r w:rsidR="006E71A5" w:rsidRPr="004267FF">
        <w:rPr>
          <w:color w:val="333333"/>
          <w:sz w:val="28"/>
          <w:szCs w:val="28"/>
        </w:rPr>
        <w:t>енировка</w:t>
      </w:r>
      <w:r w:rsidR="00A73499">
        <w:rPr>
          <w:color w:val="333333"/>
          <w:sz w:val="28"/>
          <w:szCs w:val="28"/>
        </w:rPr>
        <w:t xml:space="preserve">, </w:t>
      </w:r>
      <w:r w:rsidR="006E71A5" w:rsidRPr="004267FF">
        <w:rPr>
          <w:color w:val="333333"/>
          <w:sz w:val="28"/>
          <w:szCs w:val="28"/>
        </w:rPr>
        <w:t>проговаривание</w:t>
      </w:r>
      <w:r w:rsidR="00A73499">
        <w:rPr>
          <w:color w:val="333333"/>
          <w:sz w:val="28"/>
          <w:szCs w:val="28"/>
        </w:rPr>
        <w:t xml:space="preserve"> текста</w:t>
      </w:r>
      <w:r w:rsidRPr="004267FF">
        <w:rPr>
          <w:color w:val="333333"/>
          <w:sz w:val="28"/>
          <w:szCs w:val="28"/>
        </w:rPr>
        <w:t xml:space="preserve"> по ролям;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- составление диалога из рассыпного текста;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- составление диа</w:t>
      </w:r>
      <w:r w:rsidR="006E71A5" w:rsidRPr="004267FF">
        <w:rPr>
          <w:color w:val="333333"/>
          <w:sz w:val="28"/>
          <w:szCs w:val="28"/>
        </w:rPr>
        <w:t>лога по картинкам и схемам</w:t>
      </w:r>
      <w:r w:rsidRPr="004267FF">
        <w:rPr>
          <w:color w:val="333333"/>
          <w:sz w:val="28"/>
          <w:szCs w:val="28"/>
        </w:rPr>
        <w:t>;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 xml:space="preserve">- ведение диалога </w:t>
      </w:r>
      <w:r w:rsidR="006E71A5" w:rsidRPr="004267FF">
        <w:rPr>
          <w:color w:val="333333"/>
          <w:sz w:val="28"/>
          <w:szCs w:val="28"/>
        </w:rPr>
        <w:t>с товарищем по заданию учителя;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- смена позиций беседующих</w:t>
      </w:r>
      <w:r w:rsidR="00A73499">
        <w:rPr>
          <w:color w:val="333333"/>
          <w:sz w:val="28"/>
          <w:szCs w:val="28"/>
        </w:rPr>
        <w:t>;</w:t>
      </w:r>
      <w:r w:rsidRPr="004267FF">
        <w:rPr>
          <w:color w:val="333333"/>
          <w:sz w:val="28"/>
          <w:szCs w:val="28"/>
        </w:rPr>
        <w:t xml:space="preserve"> - вставка в диалог пропущенных реплик (из числа предложенных);</w:t>
      </w:r>
    </w:p>
    <w:p w:rsidR="00441501" w:rsidRPr="004267FF" w:rsidRDefault="00441501" w:rsidP="00426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sz w:val="28"/>
          <w:szCs w:val="28"/>
        </w:rPr>
      </w:pPr>
      <w:r w:rsidRPr="004267FF">
        <w:rPr>
          <w:color w:val="333333"/>
          <w:sz w:val="28"/>
          <w:szCs w:val="28"/>
        </w:rPr>
        <w:t>- разучивание диалога при формировании произношения;</w:t>
      </w:r>
    </w:p>
    <w:p w:rsidR="00E23D77" w:rsidRPr="0029690E" w:rsidRDefault="00E23D77" w:rsidP="0029690E">
      <w:pPr>
        <w:pStyle w:val="a3"/>
        <w:shd w:val="clear" w:color="auto" w:fill="FFFFFF"/>
        <w:spacing w:before="240" w:beforeAutospacing="0" w:after="0" w:afterAutospacing="0" w:line="360" w:lineRule="auto"/>
        <w:ind w:left="708"/>
        <w:jc w:val="center"/>
        <w:rPr>
          <w:color w:val="333333"/>
          <w:sz w:val="28"/>
          <w:szCs w:val="28"/>
        </w:rPr>
      </w:pPr>
      <w:r w:rsidRPr="0029690E">
        <w:rPr>
          <w:color w:val="333333"/>
          <w:sz w:val="28"/>
          <w:szCs w:val="28"/>
        </w:rPr>
        <w:t>Этапы</w:t>
      </w:r>
      <w:r w:rsidR="0029690E" w:rsidRPr="0029690E">
        <w:rPr>
          <w:color w:val="333333"/>
          <w:sz w:val="28"/>
          <w:szCs w:val="28"/>
        </w:rPr>
        <w:t xml:space="preserve"> работы над диалогом</w:t>
      </w:r>
      <w:r w:rsidRPr="0029690E">
        <w:rPr>
          <w:color w:val="333333"/>
          <w:sz w:val="28"/>
          <w:szCs w:val="28"/>
        </w:rPr>
        <w:t>:</w:t>
      </w:r>
    </w:p>
    <w:p w:rsidR="009251B8" w:rsidRPr="0029690E" w:rsidRDefault="0029690E" w:rsidP="0029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</w:t>
      </w: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251B8" w:rsidRPr="00296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одготовительный: выбор участников 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алога, определение вида диалога;</w:t>
      </w:r>
    </w:p>
    <w:p w:rsidR="009251B8" w:rsidRPr="004267FF" w:rsidRDefault="0029690E" w:rsidP="0029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II</w:t>
      </w: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251B8" w:rsidRPr="00296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ыбор темы, определение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</w:t>
      </w:r>
      <w:r w:rsidR="009251B8" w:rsidRPr="00296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эмоциональный</w:t>
      </w:r>
      <w:r w:rsidR="009251B8"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собеседников;</w:t>
      </w:r>
    </w:p>
    <w:p w:rsidR="009251B8" w:rsidRPr="0029690E" w:rsidRDefault="0029690E" w:rsidP="0029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III</w:t>
      </w: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296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ловарная подготовка;</w:t>
      </w:r>
    </w:p>
    <w:p w:rsidR="009251B8" w:rsidRPr="0029690E" w:rsidRDefault="0029690E" w:rsidP="0029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IV</w:t>
      </w:r>
      <w:r w:rsidRPr="002969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9251B8" w:rsidRPr="00296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рече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вого материала и</w:t>
      </w:r>
      <w:r w:rsidR="009251B8" w:rsidRPr="00296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структуры диалога</w:t>
      </w:r>
      <w:r w:rsidR="00E23D77" w:rsidRPr="00296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3D77" w:rsidRPr="004267FF" w:rsidRDefault="004C4153" w:rsidP="004267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Организованная </w:t>
      </w:r>
      <w:r w:rsidR="00FD76A3" w:rsidRPr="00426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предполагают совместную деятельность</w:t>
      </w:r>
      <w:r w:rsidR="00FD76A3"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выстроенную диалогическую речь</w:t>
      </w:r>
      <w:r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Ролевое об</w:t>
      </w:r>
      <w:r w:rsidR="00FD76A3"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щение – есть основной мотив построения диалога</w:t>
      </w:r>
      <w:r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Овладевая речью для </w:t>
      </w:r>
      <w:r w:rsidRPr="0042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«других»</w:t>
      </w:r>
      <w:r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тем самым осваивает её для </w:t>
      </w:r>
      <w:r w:rsidRPr="0042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«себя»</w:t>
      </w:r>
      <w:r w:rsidRPr="0042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23D77" w:rsidRPr="004267FF" w:rsidRDefault="009251B8" w:rsidP="00DB3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над диалогом следует обращать внимание на использование неполных предложений, важно постоянно стимулировать самостоятельную речь самих </w:t>
      </w:r>
      <w:r w:rsidR="00A7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A7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щихся. Вовлекая детей в беседу, задавать им вопросы, поправлять ответы, предлагать задуматься над тем, как можно сказать по-другому. </w:t>
      </w:r>
    </w:p>
    <w:p w:rsidR="009251B8" w:rsidRPr="004267FF" w:rsidRDefault="009251B8" w:rsidP="00DB3B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беседы важно следить за связностью и логичностью выражения мыслей, если нужно подсказывать детям нужные слова и речевые обороты.</w:t>
      </w:r>
    </w:p>
    <w:sectPr w:rsidR="009251B8" w:rsidRPr="004267FF" w:rsidSect="00A73499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6B6"/>
    <w:multiLevelType w:val="multilevel"/>
    <w:tmpl w:val="B2D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4400D"/>
    <w:multiLevelType w:val="multilevel"/>
    <w:tmpl w:val="CE3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960F0"/>
    <w:multiLevelType w:val="hybridMultilevel"/>
    <w:tmpl w:val="24D4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1190"/>
    <w:multiLevelType w:val="multilevel"/>
    <w:tmpl w:val="F23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107D"/>
    <w:multiLevelType w:val="multilevel"/>
    <w:tmpl w:val="91C2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7389A"/>
    <w:multiLevelType w:val="multilevel"/>
    <w:tmpl w:val="559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269B"/>
    <w:multiLevelType w:val="multilevel"/>
    <w:tmpl w:val="783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6"/>
    <w:rsid w:val="000B34E1"/>
    <w:rsid w:val="0029690E"/>
    <w:rsid w:val="002D7C5A"/>
    <w:rsid w:val="00332E6C"/>
    <w:rsid w:val="004267FF"/>
    <w:rsid w:val="00441501"/>
    <w:rsid w:val="004518C6"/>
    <w:rsid w:val="004C4153"/>
    <w:rsid w:val="00524A8A"/>
    <w:rsid w:val="00562C42"/>
    <w:rsid w:val="005B7F5D"/>
    <w:rsid w:val="00667819"/>
    <w:rsid w:val="006E71A5"/>
    <w:rsid w:val="007C6096"/>
    <w:rsid w:val="009251B8"/>
    <w:rsid w:val="00A73499"/>
    <w:rsid w:val="00DB3B79"/>
    <w:rsid w:val="00E23D77"/>
    <w:rsid w:val="00E70EDB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3D77"/>
    <w:pPr>
      <w:ind w:left="720"/>
      <w:contextualSpacing/>
    </w:pPr>
  </w:style>
  <w:style w:type="character" w:styleId="a5">
    <w:name w:val="Strong"/>
    <w:basedOn w:val="a0"/>
    <w:uiPriority w:val="22"/>
    <w:qFormat/>
    <w:rsid w:val="004C41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3D77"/>
    <w:pPr>
      <w:ind w:left="720"/>
      <w:contextualSpacing/>
    </w:pPr>
  </w:style>
  <w:style w:type="character" w:styleId="a5">
    <w:name w:val="Strong"/>
    <w:basedOn w:val="a0"/>
    <w:uiPriority w:val="22"/>
    <w:qFormat/>
    <w:rsid w:val="004C41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Nastya</cp:lastModifiedBy>
  <cp:revision>8</cp:revision>
  <cp:lastPrinted>2018-04-19T23:40:00Z</cp:lastPrinted>
  <dcterms:created xsi:type="dcterms:W3CDTF">2018-04-07T06:47:00Z</dcterms:created>
  <dcterms:modified xsi:type="dcterms:W3CDTF">2018-04-23T01:39:00Z</dcterms:modified>
</cp:coreProperties>
</file>